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2CDEA" w14:textId="68127C1F" w:rsidR="009C7172" w:rsidRPr="009C7172" w:rsidRDefault="009C7172" w:rsidP="009C7172">
      <w:pPr>
        <w:spacing w:after="200"/>
        <w:rPr>
          <w:rFonts w:ascii="Arial" w:hAnsi="Arial" w:cs="Arial"/>
        </w:rPr>
      </w:pPr>
      <w:r w:rsidRPr="009C7172">
        <w:rPr>
          <w:rFonts w:ascii="Arial" w:hAnsi="Arial" w:cs="Arial"/>
        </w:rPr>
        <w:t>Arbeitsgruppe D</w:t>
      </w:r>
      <w:r w:rsidR="00CF0978" w:rsidRPr="009C7172">
        <w:rPr>
          <w:rFonts w:ascii="Arial" w:hAnsi="Arial" w:cs="Arial"/>
        </w:rPr>
        <w:t xml:space="preserve"> (</w:t>
      </w:r>
      <w:r w:rsidRPr="009C7172">
        <w:rPr>
          <w:rFonts w:ascii="Arial" w:hAnsi="Arial" w:cs="Arial"/>
        </w:rPr>
        <w:t>Barbara Foerster, Günter Bell</w:t>
      </w:r>
      <w:r w:rsidR="00CF0978" w:rsidRPr="009C7172">
        <w:rPr>
          <w:rFonts w:ascii="Arial" w:hAnsi="Arial" w:cs="Arial"/>
        </w:rPr>
        <w:t>)</w:t>
      </w:r>
      <w:r w:rsidR="00753488" w:rsidRPr="009C7172">
        <w:rPr>
          <w:rFonts w:ascii="Arial" w:hAnsi="Arial" w:cs="Arial"/>
        </w:rPr>
        <w:t>:</w:t>
      </w:r>
      <w:r w:rsidR="00CB51A7" w:rsidRPr="009C7172">
        <w:rPr>
          <w:rFonts w:ascii="Arial" w:hAnsi="Arial" w:cs="Arial"/>
        </w:rPr>
        <w:t xml:space="preserve"> </w:t>
      </w:r>
      <w:r w:rsidRPr="009C7172">
        <w:rPr>
          <w:rStyle w:val="font"/>
          <w:rFonts w:ascii="Arial" w:hAnsi="Arial" w:cs="Arial"/>
          <w:b/>
          <w:bCs/>
          <w:i/>
          <w:iCs/>
          <w:shd w:val="clear" w:color="auto" w:fill="FFFFFF"/>
        </w:rPr>
        <w:t>Veränderung der gesellschaftlichen Rahmenbedingungen in Politik und Verwaltung für die künstlerische Teilhabe von Menschen mit Behinderung</w:t>
      </w:r>
    </w:p>
    <w:p w14:paraId="0AC416EE" w14:textId="77777777" w:rsidR="00837F24" w:rsidRDefault="00837F24" w:rsidP="00837F24">
      <w:pPr>
        <w:rPr>
          <w:rFonts w:ascii="Helvetica" w:hAnsi="Helvetica"/>
        </w:rPr>
      </w:pPr>
    </w:p>
    <w:p w14:paraId="0040A2A7" w14:textId="77777777" w:rsidR="009C7172" w:rsidRDefault="00E65E2C" w:rsidP="009C7172">
      <w:pPr>
        <w:rPr>
          <w:rFonts w:ascii="Helvetica" w:hAnsi="Helvetica"/>
        </w:rPr>
      </w:pPr>
      <w:r>
        <w:rPr>
          <w:rFonts w:ascii="Helvetica" w:hAnsi="Helvetica"/>
        </w:rPr>
        <w:t xml:space="preserve">Die Arbeitsgruppe </w:t>
      </w:r>
      <w:r w:rsidR="009C7172">
        <w:rPr>
          <w:rFonts w:ascii="Helvetica" w:hAnsi="Helvetica"/>
        </w:rPr>
        <w:t>D hat vier Themenfelder aufgerufen:</w:t>
      </w:r>
    </w:p>
    <w:p w14:paraId="087351F9" w14:textId="6E1E9509" w:rsidR="009C7172" w:rsidRPr="00587AB2" w:rsidRDefault="009C7172" w:rsidP="009C7172">
      <w:pPr>
        <w:rPr>
          <w:rFonts w:ascii="Arial" w:hAnsi="Arial" w:cs="Arial"/>
        </w:rPr>
      </w:pPr>
      <w:r w:rsidRPr="00587AB2">
        <w:rPr>
          <w:rFonts w:ascii="Arial" w:hAnsi="Arial" w:cs="Arial"/>
          <w:b/>
        </w:rPr>
        <w:t>Benennen</w:t>
      </w:r>
      <w:r w:rsidRPr="00587AB2">
        <w:rPr>
          <w:rFonts w:ascii="Arial" w:hAnsi="Arial" w:cs="Arial"/>
        </w:rPr>
        <w:t xml:space="preserve"> – Die in der UN-Konvention formulierte</w:t>
      </w:r>
      <w:r>
        <w:rPr>
          <w:rFonts w:ascii="Arial" w:hAnsi="Arial" w:cs="Arial"/>
        </w:rPr>
        <w:t>n</w:t>
      </w:r>
      <w:r w:rsidRPr="00587AB2">
        <w:rPr>
          <w:rFonts w:ascii="Arial" w:hAnsi="Arial" w:cs="Arial"/>
        </w:rPr>
        <w:t xml:space="preserve"> </w:t>
      </w:r>
      <w:r w:rsidR="009276F4" w:rsidRPr="00587AB2">
        <w:rPr>
          <w:rFonts w:ascii="Arial" w:hAnsi="Arial" w:cs="Arial"/>
        </w:rPr>
        <w:t>Standard</w:t>
      </w:r>
      <w:r w:rsidR="009276F4">
        <w:rPr>
          <w:rFonts w:ascii="Arial" w:hAnsi="Arial" w:cs="Arial"/>
        </w:rPr>
        <w:t>s</w:t>
      </w:r>
      <w:r w:rsidR="009276F4" w:rsidRPr="00587AB2">
        <w:rPr>
          <w:rFonts w:ascii="Arial" w:hAnsi="Arial" w:cs="Arial"/>
        </w:rPr>
        <w:t xml:space="preserve"> </w:t>
      </w:r>
      <w:r w:rsidR="009276F4">
        <w:rPr>
          <w:rFonts w:ascii="Arial" w:hAnsi="Arial" w:cs="Arial"/>
        </w:rPr>
        <w:t xml:space="preserve">für Inklusion </w:t>
      </w:r>
      <w:r w:rsidRPr="00587AB2">
        <w:rPr>
          <w:rFonts w:ascii="Arial" w:hAnsi="Arial" w:cs="Arial"/>
        </w:rPr>
        <w:t>m</w:t>
      </w:r>
      <w:r w:rsidR="009276F4">
        <w:rPr>
          <w:rFonts w:ascii="Arial" w:hAnsi="Arial" w:cs="Arial"/>
        </w:rPr>
        <w:t>üssen</w:t>
      </w:r>
      <w:r w:rsidRPr="00587AB2">
        <w:rPr>
          <w:rFonts w:ascii="Arial" w:hAnsi="Arial" w:cs="Arial"/>
        </w:rPr>
        <w:t xml:space="preserve"> als selbstver</w:t>
      </w:r>
      <w:r w:rsidR="009276F4">
        <w:rPr>
          <w:rFonts w:ascii="Arial" w:hAnsi="Arial" w:cs="Arial"/>
        </w:rPr>
        <w:t xml:space="preserve">ständlich zu berücksichtigende Leitlinien </w:t>
      </w:r>
      <w:r w:rsidRPr="00587AB2">
        <w:rPr>
          <w:rFonts w:ascii="Arial" w:hAnsi="Arial" w:cs="Arial"/>
        </w:rPr>
        <w:t>für die Arbeit von Politik und Verwaltung in Köln benannt werden</w:t>
      </w:r>
    </w:p>
    <w:p w14:paraId="4B1C8098" w14:textId="39F20C30" w:rsidR="009C7172" w:rsidRDefault="009C7172" w:rsidP="009C7172">
      <w:pPr>
        <w:rPr>
          <w:rFonts w:ascii="Arial" w:hAnsi="Arial" w:cs="Arial"/>
        </w:rPr>
      </w:pPr>
      <w:r w:rsidRPr="00587AB2">
        <w:rPr>
          <w:rFonts w:ascii="Arial" w:hAnsi="Arial" w:cs="Arial"/>
          <w:b/>
        </w:rPr>
        <w:t>Analysieren</w:t>
      </w:r>
      <w:r w:rsidRPr="00587AB2">
        <w:rPr>
          <w:rFonts w:ascii="Arial" w:hAnsi="Arial" w:cs="Arial"/>
        </w:rPr>
        <w:t xml:space="preserve"> – Standortbestimmung der bereits existierend</w:t>
      </w:r>
      <w:r>
        <w:rPr>
          <w:rFonts w:ascii="Arial" w:hAnsi="Arial" w:cs="Arial"/>
        </w:rPr>
        <w:t xml:space="preserve">en </w:t>
      </w:r>
      <w:r w:rsidR="00516CD3">
        <w:rPr>
          <w:rFonts w:ascii="Arial" w:hAnsi="Arial" w:cs="Arial"/>
        </w:rPr>
        <w:t xml:space="preserve">städtischen </w:t>
      </w:r>
      <w:r>
        <w:rPr>
          <w:rFonts w:ascii="Arial" w:hAnsi="Arial" w:cs="Arial"/>
        </w:rPr>
        <w:t xml:space="preserve">Konzepte und Maßnahmen zur Implementierung </w:t>
      </w:r>
      <w:r w:rsidRPr="00587AB2">
        <w:rPr>
          <w:rFonts w:ascii="Arial" w:hAnsi="Arial" w:cs="Arial"/>
        </w:rPr>
        <w:t>von Inklusion in Köln</w:t>
      </w:r>
    </w:p>
    <w:p w14:paraId="1F7E1778" w14:textId="77777777" w:rsidR="009C7172" w:rsidRDefault="009C7172" w:rsidP="009C7172">
      <w:pPr>
        <w:rPr>
          <w:rFonts w:ascii="Arial" w:hAnsi="Arial" w:cs="Arial"/>
        </w:rPr>
      </w:pPr>
      <w:r w:rsidRPr="00587AB2">
        <w:rPr>
          <w:rFonts w:ascii="Arial" w:hAnsi="Arial" w:cs="Arial"/>
          <w:b/>
        </w:rPr>
        <w:t>Sichtbarmachen</w:t>
      </w:r>
      <w:r>
        <w:rPr>
          <w:rFonts w:ascii="Arial" w:hAnsi="Arial" w:cs="Arial"/>
        </w:rPr>
        <w:t xml:space="preserve"> – Thema Inklusion in allen Bereichen und städtischen Verwaltungskonzepten zur Kultur aufrufen und formulieren (KEP-Fortschreibung)</w:t>
      </w:r>
    </w:p>
    <w:p w14:paraId="43571EAD" w14:textId="77777777" w:rsidR="009C7172" w:rsidRDefault="009C7172" w:rsidP="009C7172">
      <w:pPr>
        <w:rPr>
          <w:rFonts w:ascii="Arial" w:hAnsi="Arial" w:cs="Arial"/>
        </w:rPr>
      </w:pPr>
      <w:r w:rsidRPr="00587AB2">
        <w:rPr>
          <w:rFonts w:ascii="Arial" w:hAnsi="Arial" w:cs="Arial"/>
          <w:b/>
        </w:rPr>
        <w:t>Fördern</w:t>
      </w:r>
      <w:r>
        <w:rPr>
          <w:rFonts w:ascii="Arial" w:hAnsi="Arial" w:cs="Arial"/>
          <w:b/>
        </w:rPr>
        <w:t xml:space="preserve"> –</w:t>
      </w:r>
      <w:r w:rsidRPr="001F3C12">
        <w:rPr>
          <w:rFonts w:ascii="Arial" w:hAnsi="Arial" w:cs="Arial"/>
        </w:rPr>
        <w:t xml:space="preserve">Inklusion als </w:t>
      </w:r>
      <w:r>
        <w:rPr>
          <w:rFonts w:ascii="Arial" w:hAnsi="Arial" w:cs="Arial"/>
        </w:rPr>
        <w:t xml:space="preserve">Kriterium bzw. </w:t>
      </w:r>
      <w:r w:rsidRPr="001F3C12">
        <w:rPr>
          <w:rFonts w:ascii="Arial" w:hAnsi="Arial" w:cs="Arial"/>
        </w:rPr>
        <w:t>Vor</w:t>
      </w:r>
      <w:r>
        <w:rPr>
          <w:rFonts w:ascii="Arial" w:hAnsi="Arial" w:cs="Arial"/>
        </w:rPr>
        <w:t>aus</w:t>
      </w:r>
      <w:r w:rsidRPr="001F3C12">
        <w:rPr>
          <w:rFonts w:ascii="Arial" w:hAnsi="Arial" w:cs="Arial"/>
        </w:rPr>
        <w:t xml:space="preserve">setzung </w:t>
      </w:r>
      <w:r>
        <w:rPr>
          <w:rFonts w:ascii="Arial" w:hAnsi="Arial" w:cs="Arial"/>
        </w:rPr>
        <w:t>für Kultur</w:t>
      </w:r>
      <w:r w:rsidRPr="001F3C12">
        <w:rPr>
          <w:rFonts w:ascii="Arial" w:hAnsi="Arial" w:cs="Arial"/>
        </w:rPr>
        <w:t>förderung implementieren</w:t>
      </w:r>
    </w:p>
    <w:p w14:paraId="37806586" w14:textId="3BFA40A6" w:rsidR="009C7172" w:rsidRPr="00F5233F" w:rsidRDefault="009C7172" w:rsidP="009C7172">
      <w:pPr>
        <w:rPr>
          <w:rFonts w:ascii="Arial" w:hAnsi="Arial" w:cs="Arial"/>
          <w:sz w:val="22"/>
          <w:szCs w:val="22"/>
        </w:rPr>
      </w:pPr>
    </w:p>
    <w:p w14:paraId="6BB611CC" w14:textId="77777777" w:rsidR="00F5233F" w:rsidRDefault="00F5233F" w:rsidP="009C7172">
      <w:pPr>
        <w:rPr>
          <w:rFonts w:ascii="Helvetica" w:hAnsi="Helvetica"/>
        </w:rPr>
      </w:pPr>
    </w:p>
    <w:p w14:paraId="5AA1B989" w14:textId="38764D1B" w:rsidR="00F5233F" w:rsidRDefault="009C7172" w:rsidP="00F5233F">
      <w:pPr>
        <w:rPr>
          <w:rFonts w:ascii="Arial" w:hAnsi="Arial" w:cs="Arial"/>
        </w:rPr>
      </w:pPr>
      <w:r w:rsidRPr="00F5233F">
        <w:rPr>
          <w:rFonts w:ascii="Helvetica" w:hAnsi="Helvetica"/>
        </w:rPr>
        <w:t xml:space="preserve">Die AG </w:t>
      </w:r>
      <w:r w:rsidR="009276F4" w:rsidRPr="00F5233F">
        <w:rPr>
          <w:rFonts w:ascii="Helvetica" w:hAnsi="Helvetica"/>
        </w:rPr>
        <w:t>war sich einig, dass im Runden Tisch zunächst vordringlich die Themen „Benennen</w:t>
      </w:r>
      <w:r w:rsidR="00516CD3">
        <w:rPr>
          <w:rFonts w:ascii="Helvetica" w:hAnsi="Helvetica"/>
        </w:rPr>
        <w:t xml:space="preserve"> – Sichtbarmachen“</w:t>
      </w:r>
      <w:r w:rsidR="009276F4" w:rsidRPr="00F5233F">
        <w:rPr>
          <w:rFonts w:ascii="Helvetica" w:hAnsi="Helvetica"/>
        </w:rPr>
        <w:t xml:space="preserve"> und „Fördern“</w:t>
      </w:r>
      <w:r w:rsidR="00F5233F">
        <w:rPr>
          <w:rFonts w:ascii="Helvetica" w:hAnsi="Helvetica"/>
        </w:rPr>
        <w:t xml:space="preserve"> behandelt werden sollen.</w:t>
      </w:r>
      <w:r w:rsidR="00F5233F" w:rsidRPr="00F5233F">
        <w:rPr>
          <w:rFonts w:ascii="Arial" w:hAnsi="Arial" w:cs="Arial"/>
        </w:rPr>
        <w:t xml:space="preserve"> </w:t>
      </w:r>
      <w:r w:rsidR="00F5233F">
        <w:rPr>
          <w:rFonts w:ascii="Arial" w:hAnsi="Arial" w:cs="Arial"/>
        </w:rPr>
        <w:t>Zudem plädiert die AG dafür, dass der Begriff Inklusion für die weitere Erarbeitung der Maßnahmen auf „Diversity - kulturelle Vielfalt“ erweitert werden soll, um nicht nur den Zugang für Behinderte zu thematisieren, sondern ebenso für alle Teilgruppen der Gesellschaft.</w:t>
      </w:r>
    </w:p>
    <w:p w14:paraId="1297C552" w14:textId="55BC18EE" w:rsidR="009C7172" w:rsidRPr="00F5233F" w:rsidRDefault="009C7172" w:rsidP="009C7172">
      <w:pPr>
        <w:rPr>
          <w:rFonts w:ascii="Arial" w:hAnsi="Arial" w:cs="Arial"/>
          <w:sz w:val="22"/>
          <w:szCs w:val="22"/>
        </w:rPr>
      </w:pPr>
    </w:p>
    <w:p w14:paraId="1914201C" w14:textId="77777777" w:rsidR="00F5233F" w:rsidRDefault="00F5233F" w:rsidP="009C7172">
      <w:pPr>
        <w:rPr>
          <w:rFonts w:ascii="Arial" w:hAnsi="Arial" w:cs="Arial"/>
        </w:rPr>
      </w:pPr>
    </w:p>
    <w:p w14:paraId="63798B44" w14:textId="2D78C89F" w:rsidR="009C7172" w:rsidRPr="00F5233F" w:rsidRDefault="009C7172" w:rsidP="009C7172">
      <w:pPr>
        <w:rPr>
          <w:rFonts w:ascii="Arial" w:hAnsi="Arial" w:cs="Arial"/>
        </w:rPr>
      </w:pPr>
      <w:r w:rsidRPr="00F5233F">
        <w:rPr>
          <w:rFonts w:ascii="Arial" w:hAnsi="Arial" w:cs="Arial"/>
        </w:rPr>
        <w:t xml:space="preserve">Thema </w:t>
      </w:r>
      <w:r w:rsidRPr="00F5233F">
        <w:rPr>
          <w:rFonts w:ascii="Arial" w:hAnsi="Arial" w:cs="Arial"/>
          <w:b/>
        </w:rPr>
        <w:t>Benennen</w:t>
      </w:r>
      <w:r w:rsidR="00516CD3">
        <w:rPr>
          <w:rFonts w:ascii="Arial" w:hAnsi="Arial" w:cs="Arial"/>
          <w:b/>
        </w:rPr>
        <w:t xml:space="preserve"> - Sichtbarmachen</w:t>
      </w:r>
      <w:r w:rsidRPr="00F5233F">
        <w:rPr>
          <w:rFonts w:ascii="Arial" w:hAnsi="Arial" w:cs="Arial"/>
        </w:rPr>
        <w:t>:</w:t>
      </w:r>
    </w:p>
    <w:p w14:paraId="2D2AEB7F" w14:textId="62992DDE" w:rsidR="00F5233F" w:rsidRPr="00F5233F" w:rsidRDefault="00F5233F" w:rsidP="009C7172">
      <w:pPr>
        <w:rPr>
          <w:rFonts w:ascii="Arial" w:hAnsi="Arial" w:cs="Arial"/>
        </w:rPr>
      </w:pPr>
      <w:r w:rsidRPr="00F5233F">
        <w:rPr>
          <w:rFonts w:ascii="Arial" w:hAnsi="Arial" w:cs="Arial"/>
        </w:rPr>
        <w:t>Von der AG D formulierte Forderungen:</w:t>
      </w:r>
    </w:p>
    <w:p w14:paraId="65369C35" w14:textId="341883F2" w:rsidR="00F5233F" w:rsidRDefault="00CB42CA" w:rsidP="00F5233F">
      <w:pPr>
        <w:rPr>
          <w:rFonts w:ascii="Arial" w:hAnsi="Arial" w:cs="Arial"/>
        </w:rPr>
      </w:pPr>
      <w:r w:rsidRPr="00CB42CA">
        <w:rPr>
          <w:rFonts w:ascii="Arial" w:hAnsi="Arial" w:cs="Arial"/>
          <w:b/>
        </w:rPr>
        <w:t>Priorität 1</w:t>
      </w:r>
      <w:r>
        <w:rPr>
          <w:rFonts w:ascii="Arial" w:hAnsi="Arial" w:cs="Arial"/>
        </w:rPr>
        <w:t xml:space="preserve">: </w:t>
      </w:r>
      <w:r w:rsidR="00F5233F">
        <w:rPr>
          <w:rFonts w:ascii="Arial" w:hAnsi="Arial" w:cs="Arial"/>
        </w:rPr>
        <w:t xml:space="preserve">Entwicklung eines </w:t>
      </w:r>
      <w:r>
        <w:rPr>
          <w:rFonts w:ascii="Arial" w:hAnsi="Arial" w:cs="Arial"/>
        </w:rPr>
        <w:t>„Leitbild</w:t>
      </w:r>
      <w:r>
        <w:rPr>
          <w:rFonts w:ascii="Arial" w:hAnsi="Arial" w:cs="Arial"/>
        </w:rPr>
        <w:t>es</w:t>
      </w:r>
      <w:r>
        <w:rPr>
          <w:rFonts w:ascii="Arial" w:hAnsi="Arial" w:cs="Arial"/>
        </w:rPr>
        <w:t xml:space="preserve"> kulturelle Vielfalt“ </w:t>
      </w:r>
      <w:r w:rsidR="009C7172" w:rsidRPr="00F5233F">
        <w:rPr>
          <w:rFonts w:ascii="Arial" w:hAnsi="Arial" w:cs="Arial"/>
        </w:rPr>
        <w:t xml:space="preserve">für städtische </w:t>
      </w:r>
      <w:r w:rsidR="00F5233F">
        <w:rPr>
          <w:rFonts w:ascii="Arial" w:hAnsi="Arial" w:cs="Arial"/>
        </w:rPr>
        <w:t>Einrichtungen</w:t>
      </w:r>
      <w:r w:rsidR="009C7172" w:rsidRPr="00F5233F">
        <w:rPr>
          <w:rFonts w:ascii="Arial" w:hAnsi="Arial" w:cs="Arial"/>
        </w:rPr>
        <w:t xml:space="preserve"> (</w:t>
      </w:r>
      <w:r w:rsidR="00584AD4">
        <w:rPr>
          <w:rFonts w:ascii="Arial" w:hAnsi="Arial" w:cs="Arial"/>
        </w:rPr>
        <w:t>inklusive</w:t>
      </w:r>
      <w:r w:rsidR="00F5233F">
        <w:rPr>
          <w:rFonts w:ascii="Arial" w:hAnsi="Arial" w:cs="Arial"/>
        </w:rPr>
        <w:t xml:space="preserve"> einer Checkliste zur kulturelle</w:t>
      </w:r>
      <w:r w:rsidR="00584AD4">
        <w:rPr>
          <w:rFonts w:ascii="Arial" w:hAnsi="Arial" w:cs="Arial"/>
        </w:rPr>
        <w:t>n Vielfalt</w:t>
      </w:r>
      <w:r w:rsidR="00F5233F">
        <w:rPr>
          <w:rFonts w:ascii="Arial" w:hAnsi="Arial" w:cs="Arial"/>
        </w:rPr>
        <w:t xml:space="preserve"> wie z.B. die Checkliste in der aktuellen Publikation „Innovation Vielfalt“ von UnLabel.</w:t>
      </w:r>
      <w:r w:rsidR="00584AD4">
        <w:rPr>
          <w:rFonts w:ascii="Arial" w:hAnsi="Arial" w:cs="Arial"/>
        </w:rPr>
        <w:t>)</w:t>
      </w:r>
    </w:p>
    <w:p w14:paraId="7639CB8F" w14:textId="77777777" w:rsidR="00F5233F" w:rsidRDefault="00F5233F" w:rsidP="00F5233F">
      <w:pPr>
        <w:rPr>
          <w:rFonts w:ascii="Arial" w:hAnsi="Arial" w:cs="Arial"/>
        </w:rPr>
      </w:pPr>
      <w:r>
        <w:rPr>
          <w:rFonts w:ascii="Arial" w:hAnsi="Arial" w:cs="Arial"/>
        </w:rPr>
        <w:t>Als wünschenswert wurde festgehalten, dass das „Leitbild kulturelle Vielfalt“ möglichst Bestandteil des neuen Kulturentwicklungsplans werden und in Kommunikation mit Erfahrungsexperten entwickelt werden sollte: ein konkreter Diskussionspunkt wurde bereits benannt: dass „Professionalität“ als Kriterium der Kulturförderung als kritisch bewertet wird, weil es durch die aktuelle Ausbildungssituation viele KünstlerInnen mit Behinderung oder Migrationshintergrund benachteiligt. Professionalität solle besser durch „Qualität“ ersetzt werden.</w:t>
      </w:r>
    </w:p>
    <w:p w14:paraId="49D4D184" w14:textId="77777777" w:rsidR="00F5233F" w:rsidRDefault="00F5233F" w:rsidP="00F5233F">
      <w:pPr>
        <w:rPr>
          <w:rFonts w:ascii="Arial" w:hAnsi="Arial" w:cs="Arial"/>
        </w:rPr>
      </w:pPr>
    </w:p>
    <w:p w14:paraId="002D2975" w14:textId="77777777" w:rsidR="009C7172" w:rsidRPr="00516CD3" w:rsidRDefault="009C7172" w:rsidP="009C7172">
      <w:pPr>
        <w:rPr>
          <w:rFonts w:ascii="Arial" w:hAnsi="Arial" w:cs="Arial"/>
          <w:sz w:val="22"/>
          <w:szCs w:val="22"/>
        </w:rPr>
      </w:pPr>
    </w:p>
    <w:p w14:paraId="5F9C25B3" w14:textId="0148EB39" w:rsidR="009C7172" w:rsidRPr="00584AD4" w:rsidRDefault="009C7172" w:rsidP="009C7172">
      <w:pPr>
        <w:rPr>
          <w:rFonts w:ascii="Arial" w:hAnsi="Arial" w:cs="Arial"/>
        </w:rPr>
      </w:pPr>
      <w:r w:rsidRPr="00584AD4">
        <w:rPr>
          <w:rFonts w:ascii="Arial" w:hAnsi="Arial" w:cs="Arial"/>
        </w:rPr>
        <w:t xml:space="preserve">Thema </w:t>
      </w:r>
      <w:r w:rsidRPr="00584AD4">
        <w:rPr>
          <w:rFonts w:ascii="Arial" w:hAnsi="Arial" w:cs="Arial"/>
          <w:b/>
        </w:rPr>
        <w:t>Fördern</w:t>
      </w:r>
      <w:r w:rsidR="00584AD4">
        <w:rPr>
          <w:rFonts w:ascii="Arial" w:hAnsi="Arial" w:cs="Arial"/>
        </w:rPr>
        <w:t>:</w:t>
      </w:r>
    </w:p>
    <w:p w14:paraId="045F26B7" w14:textId="5296B29A" w:rsidR="009C7172" w:rsidRPr="00584AD4" w:rsidRDefault="00584AD4" w:rsidP="009C7172">
      <w:pPr>
        <w:rPr>
          <w:rFonts w:ascii="Arial" w:hAnsi="Arial" w:cs="Arial"/>
        </w:rPr>
      </w:pPr>
      <w:r>
        <w:rPr>
          <w:rFonts w:ascii="Arial" w:hAnsi="Arial" w:cs="Arial"/>
        </w:rPr>
        <w:t>Die AG beschloss einstimmig, dass es sinnvoll wäre, um auch der freien Szene die Möglichkeit zu geben, noch mehr inklusive Kulturprojekte durchzuführen, ein eigenes Budget für inklusive Kulturarbeit im Kulturamt einzurichten. Dadurch sollen Initiativen der freien Szene, die häufig nicht über das ausgebildete Personal und die geeignete Technik verfügen, in die Lage versetzt werden</w:t>
      </w:r>
      <w:r w:rsidR="00516CD3">
        <w:rPr>
          <w:rFonts w:ascii="Arial" w:hAnsi="Arial" w:cs="Arial"/>
        </w:rPr>
        <w:t>,</w:t>
      </w:r>
      <w:r>
        <w:rPr>
          <w:rFonts w:ascii="Arial" w:hAnsi="Arial" w:cs="Arial"/>
        </w:rPr>
        <w:t xml:space="preserve"> stärker inklusive Ansätze in ihren Produktionen zu berücksichtigen. </w:t>
      </w:r>
      <w:r w:rsidR="009C7172" w:rsidRPr="00584AD4">
        <w:rPr>
          <w:rFonts w:ascii="Arial" w:hAnsi="Arial" w:cs="Arial"/>
        </w:rPr>
        <w:t xml:space="preserve">Es wurde vorgeschlagen, dass es im Antragsformblatt des Kulturamtes ein Muss-Feld für Inklusionsarbeit geben soll, unter dem die Institution, die hier ein </w:t>
      </w:r>
      <w:r w:rsidR="009C7172" w:rsidRPr="00516CD3">
        <w:rPr>
          <w:rFonts w:ascii="Arial" w:hAnsi="Arial" w:cs="Arial"/>
          <w:i/>
        </w:rPr>
        <w:t xml:space="preserve">Ja </w:t>
      </w:r>
      <w:r w:rsidR="009C7172" w:rsidRPr="00584AD4">
        <w:rPr>
          <w:rFonts w:ascii="Arial" w:hAnsi="Arial" w:cs="Arial"/>
        </w:rPr>
        <w:t>ankreuzt, ihr inklusives Angebot</w:t>
      </w:r>
      <w:r w:rsidR="00516CD3">
        <w:rPr>
          <w:rFonts w:ascii="Arial" w:hAnsi="Arial" w:cs="Arial"/>
        </w:rPr>
        <w:t xml:space="preserve"> mit Kosten aufschlüsseln und dafür einen Extrazuschuss beantragen kann.</w:t>
      </w:r>
    </w:p>
    <w:p w14:paraId="1C89B303" w14:textId="70B089B5" w:rsidR="00E65E2C" w:rsidRDefault="00CB42CA" w:rsidP="000B4FE7">
      <w:pPr>
        <w:rPr>
          <w:rFonts w:ascii="Arial" w:hAnsi="Arial" w:cs="Arial"/>
        </w:rPr>
      </w:pPr>
      <w:r w:rsidRPr="00CB42CA">
        <w:rPr>
          <w:rFonts w:ascii="Arial" w:hAnsi="Arial" w:cs="Arial"/>
          <w:b/>
        </w:rPr>
        <w:t>Priorität 2</w:t>
      </w:r>
      <w:r>
        <w:rPr>
          <w:rFonts w:ascii="Arial" w:hAnsi="Arial" w:cs="Arial"/>
        </w:rPr>
        <w:t xml:space="preserve">: </w:t>
      </w:r>
      <w:r w:rsidR="009C7172" w:rsidRPr="00584AD4">
        <w:rPr>
          <w:rFonts w:ascii="Arial" w:hAnsi="Arial" w:cs="Arial"/>
        </w:rPr>
        <w:t>Daraus folgt, dass ein „Inklusionszuschlag“ (</w:t>
      </w:r>
      <w:r w:rsidR="00516CD3">
        <w:rPr>
          <w:rFonts w:ascii="Arial" w:hAnsi="Arial" w:cs="Arial"/>
        </w:rPr>
        <w:t>Extrazuschuss</w:t>
      </w:r>
      <w:r w:rsidR="00516CD3" w:rsidRPr="00584AD4">
        <w:rPr>
          <w:rFonts w:ascii="Arial" w:hAnsi="Arial" w:cs="Arial"/>
        </w:rPr>
        <w:t xml:space="preserve"> </w:t>
      </w:r>
      <w:r w:rsidR="009C7172" w:rsidRPr="00584AD4">
        <w:rPr>
          <w:rFonts w:ascii="Arial" w:hAnsi="Arial" w:cs="Arial"/>
        </w:rPr>
        <w:t xml:space="preserve">aus einem </w:t>
      </w:r>
      <w:r w:rsidR="00834BA8">
        <w:rPr>
          <w:rFonts w:ascii="Arial" w:hAnsi="Arial" w:cs="Arial"/>
        </w:rPr>
        <w:t>eigenen Inkl</w:t>
      </w:r>
      <w:r w:rsidR="00516CD3">
        <w:rPr>
          <w:rFonts w:ascii="Arial" w:hAnsi="Arial" w:cs="Arial"/>
        </w:rPr>
        <w:t>u</w:t>
      </w:r>
      <w:r w:rsidR="00834BA8">
        <w:rPr>
          <w:rFonts w:ascii="Arial" w:hAnsi="Arial" w:cs="Arial"/>
        </w:rPr>
        <w:t>s</w:t>
      </w:r>
      <w:r w:rsidR="00516CD3">
        <w:rPr>
          <w:rFonts w:ascii="Arial" w:hAnsi="Arial" w:cs="Arial"/>
        </w:rPr>
        <w:t>ions</w:t>
      </w:r>
      <w:r w:rsidR="009C7172" w:rsidRPr="00584AD4">
        <w:rPr>
          <w:rFonts w:ascii="Arial" w:hAnsi="Arial" w:cs="Arial"/>
        </w:rPr>
        <w:t>budget) eingerichtet werden sollte, den freie Institutionen, die inklusiv arbeiten wollen, abrufen können.</w:t>
      </w:r>
      <w:r w:rsidR="00584AD4">
        <w:rPr>
          <w:rFonts w:ascii="Arial" w:hAnsi="Arial" w:cs="Arial"/>
        </w:rPr>
        <w:t xml:space="preserve"> In der Verwaltung muss für die Beratung von kulturellen Institutionen, die inklusiv </w:t>
      </w:r>
      <w:r w:rsidR="00516CD3">
        <w:rPr>
          <w:rFonts w:ascii="Arial" w:hAnsi="Arial" w:cs="Arial"/>
        </w:rPr>
        <w:t>bzw. das Thema Diversity be</w:t>
      </w:r>
      <w:r w:rsidR="00584AD4">
        <w:rPr>
          <w:rFonts w:ascii="Arial" w:hAnsi="Arial" w:cs="Arial"/>
        </w:rPr>
        <w:t>arbeiten wollen, ein</w:t>
      </w:r>
      <w:r w:rsidR="00834BA8">
        <w:rPr>
          <w:rFonts w:ascii="Arial" w:hAnsi="Arial" w:cs="Arial"/>
        </w:rPr>
        <w:t>(e)</w:t>
      </w:r>
      <w:r w:rsidR="00584AD4">
        <w:rPr>
          <w:rFonts w:ascii="Arial" w:hAnsi="Arial" w:cs="Arial"/>
        </w:rPr>
        <w:t xml:space="preserve"> </w:t>
      </w:r>
      <w:proofErr w:type="spellStart"/>
      <w:r w:rsidR="00584AD4">
        <w:rPr>
          <w:rFonts w:ascii="Arial" w:hAnsi="Arial" w:cs="Arial"/>
        </w:rPr>
        <w:lastRenderedPageBreak/>
        <w:t>Fachreferent</w:t>
      </w:r>
      <w:r w:rsidR="00516CD3">
        <w:rPr>
          <w:rFonts w:ascii="Arial" w:hAnsi="Arial" w:cs="Arial"/>
        </w:rPr>
        <w:t>In</w:t>
      </w:r>
      <w:proofErr w:type="spellEnd"/>
      <w:r w:rsidR="00516CD3">
        <w:rPr>
          <w:rFonts w:ascii="Arial" w:hAnsi="Arial" w:cs="Arial"/>
        </w:rPr>
        <w:t xml:space="preserve"> </w:t>
      </w:r>
      <w:r w:rsidR="00584AD4">
        <w:rPr>
          <w:rFonts w:ascii="Arial" w:hAnsi="Arial" w:cs="Arial"/>
        </w:rPr>
        <w:t>angestellt werden, dem ggf. ein Erfahrungsexperte an die Seite gestellt werden sollte (siehe Empfehlung aus AG A).</w:t>
      </w:r>
    </w:p>
    <w:p w14:paraId="3AA2E3B9" w14:textId="77777777" w:rsidR="00834BA8" w:rsidRDefault="00834BA8" w:rsidP="000B4FE7">
      <w:pPr>
        <w:rPr>
          <w:rFonts w:ascii="Arial" w:hAnsi="Arial" w:cs="Arial"/>
        </w:rPr>
      </w:pPr>
    </w:p>
    <w:p w14:paraId="3F9FEB83" w14:textId="77777777" w:rsidR="00CB42CA" w:rsidRDefault="00CB42CA" w:rsidP="00834BA8">
      <w:pPr>
        <w:ind w:left="-284" w:firstLine="284"/>
        <w:rPr>
          <w:rFonts w:ascii="Arial" w:hAnsi="Arial" w:cs="Arial"/>
        </w:rPr>
      </w:pPr>
    </w:p>
    <w:p w14:paraId="3B398CF8" w14:textId="321BE3BC" w:rsidR="00834BA8" w:rsidRPr="00834BA8" w:rsidRDefault="00834BA8" w:rsidP="00834BA8">
      <w:pPr>
        <w:ind w:left="-284" w:firstLine="284"/>
        <w:rPr>
          <w:rFonts w:ascii="Arial" w:hAnsi="Arial" w:cs="Arial"/>
        </w:rPr>
      </w:pPr>
      <w:bookmarkStart w:id="0" w:name="_GoBack"/>
      <w:bookmarkEnd w:id="0"/>
      <w:r>
        <w:rPr>
          <w:rFonts w:ascii="Arial" w:hAnsi="Arial" w:cs="Arial"/>
        </w:rPr>
        <w:t>Idee</w:t>
      </w:r>
      <w:r w:rsidRPr="00834BA8">
        <w:rPr>
          <w:rFonts w:ascii="Arial" w:hAnsi="Arial" w:cs="Arial"/>
        </w:rPr>
        <w:t xml:space="preserve"> für ein </w:t>
      </w:r>
      <w:r w:rsidRPr="00834BA8">
        <w:rPr>
          <w:rFonts w:ascii="Arial" w:hAnsi="Arial" w:cs="Arial"/>
          <w:b/>
        </w:rPr>
        <w:t>Modellprojekt in Köln</w:t>
      </w:r>
      <w:r w:rsidRPr="00834BA8">
        <w:rPr>
          <w:rFonts w:ascii="Arial" w:hAnsi="Arial" w:cs="Arial"/>
        </w:rPr>
        <w:t xml:space="preserve">: </w:t>
      </w:r>
    </w:p>
    <w:p w14:paraId="29E1D8F7" w14:textId="77777777" w:rsidR="00834BA8" w:rsidRDefault="00834BA8" w:rsidP="00834BA8">
      <w:pPr>
        <w:rPr>
          <w:rFonts w:ascii="Calibri" w:hAnsi="Calibri"/>
          <w:sz w:val="22"/>
          <w:szCs w:val="22"/>
        </w:rPr>
      </w:pPr>
    </w:p>
    <w:p w14:paraId="160705C7" w14:textId="6EDF1C0D" w:rsidR="00834BA8" w:rsidRPr="00834BA8" w:rsidRDefault="00834BA8" w:rsidP="000B4FE7">
      <w:pPr>
        <w:rPr>
          <w:rFonts w:ascii="Arial" w:hAnsi="Arial" w:cs="Arial"/>
        </w:rPr>
      </w:pPr>
      <w:r>
        <w:rPr>
          <w:rFonts w:ascii="Arial" w:hAnsi="Arial" w:cs="Arial"/>
        </w:rPr>
        <w:t xml:space="preserve">Vorgeschlagen wurde die künstlerische Gestaltung der „Checkliste“ für das „Leitbild kulturelle Vielfalt“ im Sinne einer „Ikonographie kulturelle Vielfalt“, die von allen städtischen Institutionen verwendet wird, durch eine(n) </w:t>
      </w:r>
      <w:proofErr w:type="spellStart"/>
      <w:r>
        <w:rPr>
          <w:rFonts w:ascii="Arial" w:hAnsi="Arial" w:cs="Arial"/>
        </w:rPr>
        <w:t>KünstlerIn</w:t>
      </w:r>
      <w:proofErr w:type="spellEnd"/>
      <w:r>
        <w:rPr>
          <w:rFonts w:ascii="Arial" w:hAnsi="Arial" w:cs="Arial"/>
        </w:rPr>
        <w:t xml:space="preserve"> mit Beeinträchtigung (z.B. aus Kat 18).</w:t>
      </w:r>
    </w:p>
    <w:sectPr w:rsidR="00834BA8" w:rsidRPr="00834BA8" w:rsidSect="00E65E2C">
      <w:footerReference w:type="even" r:id="rId8"/>
      <w:footerReference w:type="default" r:id="rId9"/>
      <w:pgSz w:w="11900" w:h="16840"/>
      <w:pgMar w:top="1418" w:right="985"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78B6E" w14:textId="77777777" w:rsidR="00AF6924" w:rsidRDefault="00AF6924" w:rsidP="00263136">
      <w:r>
        <w:separator/>
      </w:r>
    </w:p>
  </w:endnote>
  <w:endnote w:type="continuationSeparator" w:id="0">
    <w:p w14:paraId="027C9A73" w14:textId="77777777" w:rsidR="00AF6924" w:rsidRDefault="00AF6924" w:rsidP="0026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58473" w14:textId="77777777" w:rsidR="00B2538B" w:rsidRDefault="00B2538B" w:rsidP="001D27E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5C10DA7" w14:textId="77777777" w:rsidR="00B2538B" w:rsidRDefault="00B2538B" w:rsidP="0026313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2D2AB" w14:textId="15AA38D3" w:rsidR="00B2538B" w:rsidRPr="00263136" w:rsidRDefault="00B2538B" w:rsidP="00263136">
    <w:pPr>
      <w:pStyle w:val="Fuzeile"/>
      <w:ind w:right="360"/>
      <w:rPr>
        <w:rFonts w:ascii="Helvetica" w:hAnsi="Helvetic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9AB11" w14:textId="77777777" w:rsidR="00AF6924" w:rsidRDefault="00AF6924" w:rsidP="00263136">
      <w:r>
        <w:separator/>
      </w:r>
    </w:p>
  </w:footnote>
  <w:footnote w:type="continuationSeparator" w:id="0">
    <w:p w14:paraId="4327D935" w14:textId="77777777" w:rsidR="00AF6924" w:rsidRDefault="00AF6924" w:rsidP="00263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697"/>
    <w:multiLevelType w:val="hybridMultilevel"/>
    <w:tmpl w:val="F8C65B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F9365F"/>
    <w:multiLevelType w:val="hybridMultilevel"/>
    <w:tmpl w:val="BAFABD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AFE5A32"/>
    <w:multiLevelType w:val="hybridMultilevel"/>
    <w:tmpl w:val="2D86B40E"/>
    <w:lvl w:ilvl="0" w:tplc="4B04438E">
      <w:start w:val="3"/>
      <w:numFmt w:val="bullet"/>
      <w:lvlText w:val="-"/>
      <w:lvlJc w:val="left"/>
      <w:pPr>
        <w:ind w:left="1080" w:hanging="360"/>
      </w:pPr>
      <w:rPr>
        <w:rFonts w:ascii="Arial" w:eastAsia="Calibri" w:hAnsi="Arial" w:cs="Aria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3">
    <w:nsid w:val="0F613660"/>
    <w:multiLevelType w:val="hybridMultilevel"/>
    <w:tmpl w:val="BAFABD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9980D21"/>
    <w:multiLevelType w:val="hybridMultilevel"/>
    <w:tmpl w:val="62DAB1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0336F14"/>
    <w:multiLevelType w:val="hybridMultilevel"/>
    <w:tmpl w:val="3F5C06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5DA511D"/>
    <w:multiLevelType w:val="hybridMultilevel"/>
    <w:tmpl w:val="F852F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7854AE9"/>
    <w:multiLevelType w:val="hybridMultilevel"/>
    <w:tmpl w:val="44CA80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E0D6C7E"/>
    <w:multiLevelType w:val="hybridMultilevel"/>
    <w:tmpl w:val="BAFABD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69771F5"/>
    <w:multiLevelType w:val="hybridMultilevel"/>
    <w:tmpl w:val="B2725F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6A63EDF"/>
    <w:multiLevelType w:val="hybridMultilevel"/>
    <w:tmpl w:val="A4189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7A20CB2"/>
    <w:multiLevelType w:val="hybridMultilevel"/>
    <w:tmpl w:val="77AC659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1226E9E"/>
    <w:multiLevelType w:val="hybridMultilevel"/>
    <w:tmpl w:val="D018A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38869F3"/>
    <w:multiLevelType w:val="hybridMultilevel"/>
    <w:tmpl w:val="BAFABD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5F63453"/>
    <w:multiLevelType w:val="hybridMultilevel"/>
    <w:tmpl w:val="1466EE8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AF56FB2"/>
    <w:multiLevelType w:val="hybridMultilevel"/>
    <w:tmpl w:val="023E3D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B92691A"/>
    <w:multiLevelType w:val="hybridMultilevel"/>
    <w:tmpl w:val="2A96F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0FC2784"/>
    <w:multiLevelType w:val="hybridMultilevel"/>
    <w:tmpl w:val="29EA5D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6414E29"/>
    <w:multiLevelType w:val="hybridMultilevel"/>
    <w:tmpl w:val="76F88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6B77F3C"/>
    <w:multiLevelType w:val="hybridMultilevel"/>
    <w:tmpl w:val="5C14E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15130A4"/>
    <w:multiLevelType w:val="hybridMultilevel"/>
    <w:tmpl w:val="8910B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5843884"/>
    <w:multiLevelType w:val="hybridMultilevel"/>
    <w:tmpl w:val="8E6075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C7E7173"/>
    <w:multiLevelType w:val="hybridMultilevel"/>
    <w:tmpl w:val="8D06A29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CE13105"/>
    <w:multiLevelType w:val="hybridMultilevel"/>
    <w:tmpl w:val="A5B0D64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4">
    <w:nsid w:val="6D714F0F"/>
    <w:multiLevelType w:val="hybridMultilevel"/>
    <w:tmpl w:val="E16EF6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DCD2521"/>
    <w:multiLevelType w:val="hybridMultilevel"/>
    <w:tmpl w:val="B8BA4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E753C7F"/>
    <w:multiLevelType w:val="hybridMultilevel"/>
    <w:tmpl w:val="0D2A46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AB11DE2"/>
    <w:multiLevelType w:val="hybridMultilevel"/>
    <w:tmpl w:val="4BDE18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BB76E91"/>
    <w:multiLevelType w:val="hybridMultilevel"/>
    <w:tmpl w:val="01EAA92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9">
    <w:nsid w:val="7CE93D2B"/>
    <w:multiLevelType w:val="hybridMultilevel"/>
    <w:tmpl w:val="1B005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4"/>
  </w:num>
  <w:num w:numId="4">
    <w:abstractNumId w:val="18"/>
  </w:num>
  <w:num w:numId="5">
    <w:abstractNumId w:val="13"/>
  </w:num>
  <w:num w:numId="6">
    <w:abstractNumId w:val="8"/>
  </w:num>
  <w:num w:numId="7">
    <w:abstractNumId w:val="14"/>
  </w:num>
  <w:num w:numId="8">
    <w:abstractNumId w:val="11"/>
  </w:num>
  <w:num w:numId="9">
    <w:abstractNumId w:val="3"/>
  </w:num>
  <w:num w:numId="10">
    <w:abstractNumId w:val="1"/>
  </w:num>
  <w:num w:numId="11">
    <w:abstractNumId w:val="5"/>
  </w:num>
  <w:num w:numId="12">
    <w:abstractNumId w:val="27"/>
  </w:num>
  <w:num w:numId="13">
    <w:abstractNumId w:val="10"/>
  </w:num>
  <w:num w:numId="14">
    <w:abstractNumId w:val="20"/>
  </w:num>
  <w:num w:numId="15">
    <w:abstractNumId w:val="16"/>
  </w:num>
  <w:num w:numId="16">
    <w:abstractNumId w:val="21"/>
  </w:num>
  <w:num w:numId="17">
    <w:abstractNumId w:val="26"/>
  </w:num>
  <w:num w:numId="18">
    <w:abstractNumId w:val="29"/>
  </w:num>
  <w:num w:numId="19">
    <w:abstractNumId w:val="25"/>
  </w:num>
  <w:num w:numId="20">
    <w:abstractNumId w:val="9"/>
  </w:num>
  <w:num w:numId="21">
    <w:abstractNumId w:val="0"/>
  </w:num>
  <w:num w:numId="22">
    <w:abstractNumId w:val="4"/>
  </w:num>
  <w:num w:numId="23">
    <w:abstractNumId w:val="6"/>
  </w:num>
  <w:num w:numId="24">
    <w:abstractNumId w:val="17"/>
  </w:num>
  <w:num w:numId="25">
    <w:abstractNumId w:val="15"/>
  </w:num>
  <w:num w:numId="26">
    <w:abstractNumId w:val="19"/>
  </w:num>
  <w:num w:numId="27">
    <w:abstractNumId w:val="22"/>
  </w:num>
  <w:num w:numId="28">
    <w:abstractNumId w:val="28"/>
  </w:num>
  <w:num w:numId="29">
    <w:abstractNumId w:val="23"/>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ocumentProtection w:edit="readOnly" w:enforcement="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2F"/>
    <w:rsid w:val="00000FC4"/>
    <w:rsid w:val="00001915"/>
    <w:rsid w:val="00006214"/>
    <w:rsid w:val="000158D5"/>
    <w:rsid w:val="00016A49"/>
    <w:rsid w:val="00024D90"/>
    <w:rsid w:val="00041ACB"/>
    <w:rsid w:val="00050289"/>
    <w:rsid w:val="0005145A"/>
    <w:rsid w:val="00052A35"/>
    <w:rsid w:val="0005765E"/>
    <w:rsid w:val="00060532"/>
    <w:rsid w:val="000608C2"/>
    <w:rsid w:val="0007322E"/>
    <w:rsid w:val="00073B9E"/>
    <w:rsid w:val="000919ED"/>
    <w:rsid w:val="000A00D0"/>
    <w:rsid w:val="000A3D33"/>
    <w:rsid w:val="000A453B"/>
    <w:rsid w:val="000B4FE7"/>
    <w:rsid w:val="000B6533"/>
    <w:rsid w:val="000E5AC2"/>
    <w:rsid w:val="000F009A"/>
    <w:rsid w:val="000F7272"/>
    <w:rsid w:val="0012257A"/>
    <w:rsid w:val="00123271"/>
    <w:rsid w:val="00124C96"/>
    <w:rsid w:val="00130777"/>
    <w:rsid w:val="00131140"/>
    <w:rsid w:val="00140200"/>
    <w:rsid w:val="001450D3"/>
    <w:rsid w:val="00153302"/>
    <w:rsid w:val="00163A9E"/>
    <w:rsid w:val="00173706"/>
    <w:rsid w:val="0017473A"/>
    <w:rsid w:val="001828AC"/>
    <w:rsid w:val="001960A8"/>
    <w:rsid w:val="001B22DB"/>
    <w:rsid w:val="001B61E7"/>
    <w:rsid w:val="001B7C51"/>
    <w:rsid w:val="001D27E0"/>
    <w:rsid w:val="001D3D0A"/>
    <w:rsid w:val="001E02A5"/>
    <w:rsid w:val="002074ED"/>
    <w:rsid w:val="00212D56"/>
    <w:rsid w:val="00213BAD"/>
    <w:rsid w:val="00220F40"/>
    <w:rsid w:val="002230EF"/>
    <w:rsid w:val="0023041C"/>
    <w:rsid w:val="002310B6"/>
    <w:rsid w:val="00233DA2"/>
    <w:rsid w:val="002354A4"/>
    <w:rsid w:val="00263136"/>
    <w:rsid w:val="00265BA2"/>
    <w:rsid w:val="00270B10"/>
    <w:rsid w:val="00272669"/>
    <w:rsid w:val="0029610C"/>
    <w:rsid w:val="00296748"/>
    <w:rsid w:val="002968B9"/>
    <w:rsid w:val="002B0476"/>
    <w:rsid w:val="002C78AD"/>
    <w:rsid w:val="002C795C"/>
    <w:rsid w:val="002D2C1D"/>
    <w:rsid w:val="002F3450"/>
    <w:rsid w:val="003104ED"/>
    <w:rsid w:val="00315F07"/>
    <w:rsid w:val="003432F5"/>
    <w:rsid w:val="003544BC"/>
    <w:rsid w:val="00363DB6"/>
    <w:rsid w:val="00366B94"/>
    <w:rsid w:val="003943EC"/>
    <w:rsid w:val="00396A3C"/>
    <w:rsid w:val="003A283C"/>
    <w:rsid w:val="003B2FA6"/>
    <w:rsid w:val="003B797F"/>
    <w:rsid w:val="003C3ECA"/>
    <w:rsid w:val="003D1546"/>
    <w:rsid w:val="003D18FB"/>
    <w:rsid w:val="003F3FD7"/>
    <w:rsid w:val="00420A4F"/>
    <w:rsid w:val="00421ECB"/>
    <w:rsid w:val="00422745"/>
    <w:rsid w:val="00426675"/>
    <w:rsid w:val="00427881"/>
    <w:rsid w:val="0045062F"/>
    <w:rsid w:val="00453339"/>
    <w:rsid w:val="004542A9"/>
    <w:rsid w:val="00475B67"/>
    <w:rsid w:val="004B11C8"/>
    <w:rsid w:val="004C2B88"/>
    <w:rsid w:val="004D63B2"/>
    <w:rsid w:val="004D7D2F"/>
    <w:rsid w:val="004E5E2B"/>
    <w:rsid w:val="005045DB"/>
    <w:rsid w:val="00505C22"/>
    <w:rsid w:val="00511B52"/>
    <w:rsid w:val="00516CD3"/>
    <w:rsid w:val="00534916"/>
    <w:rsid w:val="00540137"/>
    <w:rsid w:val="00577DD6"/>
    <w:rsid w:val="00584AD4"/>
    <w:rsid w:val="005B694A"/>
    <w:rsid w:val="005E5053"/>
    <w:rsid w:val="006463A0"/>
    <w:rsid w:val="0069096D"/>
    <w:rsid w:val="006A547A"/>
    <w:rsid w:val="006B3E5A"/>
    <w:rsid w:val="006B4474"/>
    <w:rsid w:val="006B70E5"/>
    <w:rsid w:val="006C72EB"/>
    <w:rsid w:val="006C7B3F"/>
    <w:rsid w:val="006D6469"/>
    <w:rsid w:val="006E6D80"/>
    <w:rsid w:val="006F1280"/>
    <w:rsid w:val="006F7B5A"/>
    <w:rsid w:val="007069FD"/>
    <w:rsid w:val="00707CFA"/>
    <w:rsid w:val="00716730"/>
    <w:rsid w:val="00722337"/>
    <w:rsid w:val="00727470"/>
    <w:rsid w:val="00733B17"/>
    <w:rsid w:val="00742649"/>
    <w:rsid w:val="00743F16"/>
    <w:rsid w:val="00753488"/>
    <w:rsid w:val="00773750"/>
    <w:rsid w:val="0077442B"/>
    <w:rsid w:val="007920BC"/>
    <w:rsid w:val="007930BF"/>
    <w:rsid w:val="007A09CE"/>
    <w:rsid w:val="007A7BB9"/>
    <w:rsid w:val="007B1620"/>
    <w:rsid w:val="007C30C6"/>
    <w:rsid w:val="007C5D04"/>
    <w:rsid w:val="007F3876"/>
    <w:rsid w:val="007F662B"/>
    <w:rsid w:val="0080018C"/>
    <w:rsid w:val="008002E5"/>
    <w:rsid w:val="00800EFC"/>
    <w:rsid w:val="008044A5"/>
    <w:rsid w:val="00804D36"/>
    <w:rsid w:val="00812616"/>
    <w:rsid w:val="0081612C"/>
    <w:rsid w:val="008257BF"/>
    <w:rsid w:val="00834BA8"/>
    <w:rsid w:val="0083717B"/>
    <w:rsid w:val="00837F24"/>
    <w:rsid w:val="0084033E"/>
    <w:rsid w:val="00860EDD"/>
    <w:rsid w:val="00872107"/>
    <w:rsid w:val="008816D1"/>
    <w:rsid w:val="008934CB"/>
    <w:rsid w:val="008A2E5E"/>
    <w:rsid w:val="008B3882"/>
    <w:rsid w:val="008B5B0B"/>
    <w:rsid w:val="008B5F10"/>
    <w:rsid w:val="008C4B9F"/>
    <w:rsid w:val="008E1A7E"/>
    <w:rsid w:val="008E369E"/>
    <w:rsid w:val="00925807"/>
    <w:rsid w:val="009276F4"/>
    <w:rsid w:val="009354EE"/>
    <w:rsid w:val="00946C1F"/>
    <w:rsid w:val="0094730A"/>
    <w:rsid w:val="009554A6"/>
    <w:rsid w:val="00962024"/>
    <w:rsid w:val="00971C31"/>
    <w:rsid w:val="00986A1A"/>
    <w:rsid w:val="009947A2"/>
    <w:rsid w:val="009A6A3E"/>
    <w:rsid w:val="009B789E"/>
    <w:rsid w:val="009C0646"/>
    <w:rsid w:val="009C3CDF"/>
    <w:rsid w:val="009C7172"/>
    <w:rsid w:val="009D4958"/>
    <w:rsid w:val="009E3F97"/>
    <w:rsid w:val="009F788A"/>
    <w:rsid w:val="00A015CC"/>
    <w:rsid w:val="00A12B2E"/>
    <w:rsid w:val="00A25067"/>
    <w:rsid w:val="00A37225"/>
    <w:rsid w:val="00A57B7E"/>
    <w:rsid w:val="00A603A5"/>
    <w:rsid w:val="00A64FAF"/>
    <w:rsid w:val="00A71284"/>
    <w:rsid w:val="00A76312"/>
    <w:rsid w:val="00A90963"/>
    <w:rsid w:val="00A939A9"/>
    <w:rsid w:val="00AB0E93"/>
    <w:rsid w:val="00AB5F51"/>
    <w:rsid w:val="00AC3C42"/>
    <w:rsid w:val="00AD0050"/>
    <w:rsid w:val="00AD615E"/>
    <w:rsid w:val="00AD706C"/>
    <w:rsid w:val="00AE6C0F"/>
    <w:rsid w:val="00AF6924"/>
    <w:rsid w:val="00B20FA1"/>
    <w:rsid w:val="00B2458C"/>
    <w:rsid w:val="00B24CA1"/>
    <w:rsid w:val="00B2538B"/>
    <w:rsid w:val="00B419FD"/>
    <w:rsid w:val="00B70CB6"/>
    <w:rsid w:val="00B83004"/>
    <w:rsid w:val="00B86CA0"/>
    <w:rsid w:val="00B94DCB"/>
    <w:rsid w:val="00BA3BAC"/>
    <w:rsid w:val="00BB159E"/>
    <w:rsid w:val="00BC1789"/>
    <w:rsid w:val="00BD3793"/>
    <w:rsid w:val="00BE3884"/>
    <w:rsid w:val="00BE62AE"/>
    <w:rsid w:val="00BE787C"/>
    <w:rsid w:val="00BF18A7"/>
    <w:rsid w:val="00BF537B"/>
    <w:rsid w:val="00C11711"/>
    <w:rsid w:val="00C1437A"/>
    <w:rsid w:val="00C17C1B"/>
    <w:rsid w:val="00C2042C"/>
    <w:rsid w:val="00C2767F"/>
    <w:rsid w:val="00C509DF"/>
    <w:rsid w:val="00C57A19"/>
    <w:rsid w:val="00C6092B"/>
    <w:rsid w:val="00C65837"/>
    <w:rsid w:val="00C87E1C"/>
    <w:rsid w:val="00C942AB"/>
    <w:rsid w:val="00C94ECA"/>
    <w:rsid w:val="00CB3810"/>
    <w:rsid w:val="00CB42CA"/>
    <w:rsid w:val="00CB51A7"/>
    <w:rsid w:val="00CB659B"/>
    <w:rsid w:val="00CC1EDC"/>
    <w:rsid w:val="00CC37BA"/>
    <w:rsid w:val="00CC531E"/>
    <w:rsid w:val="00CC6C20"/>
    <w:rsid w:val="00CD6750"/>
    <w:rsid w:val="00CE25A8"/>
    <w:rsid w:val="00CE41F6"/>
    <w:rsid w:val="00CE53D4"/>
    <w:rsid w:val="00CF0978"/>
    <w:rsid w:val="00CF1CAA"/>
    <w:rsid w:val="00CF2C63"/>
    <w:rsid w:val="00CF3BD4"/>
    <w:rsid w:val="00CF533A"/>
    <w:rsid w:val="00D048D0"/>
    <w:rsid w:val="00D13B6F"/>
    <w:rsid w:val="00D151A0"/>
    <w:rsid w:val="00D15BAB"/>
    <w:rsid w:val="00D22AFC"/>
    <w:rsid w:val="00D34BE6"/>
    <w:rsid w:val="00D41173"/>
    <w:rsid w:val="00D64FD2"/>
    <w:rsid w:val="00D872F6"/>
    <w:rsid w:val="00D934F4"/>
    <w:rsid w:val="00D96D29"/>
    <w:rsid w:val="00DC3353"/>
    <w:rsid w:val="00DD52EE"/>
    <w:rsid w:val="00DD613C"/>
    <w:rsid w:val="00DE3A54"/>
    <w:rsid w:val="00DF2E28"/>
    <w:rsid w:val="00DF30ED"/>
    <w:rsid w:val="00DF7E09"/>
    <w:rsid w:val="00E04361"/>
    <w:rsid w:val="00E22D87"/>
    <w:rsid w:val="00E27808"/>
    <w:rsid w:val="00E52709"/>
    <w:rsid w:val="00E530C7"/>
    <w:rsid w:val="00E5754F"/>
    <w:rsid w:val="00E62153"/>
    <w:rsid w:val="00E65E2C"/>
    <w:rsid w:val="00E75257"/>
    <w:rsid w:val="00EA6CF1"/>
    <w:rsid w:val="00EB24D9"/>
    <w:rsid w:val="00EC5144"/>
    <w:rsid w:val="00ED526B"/>
    <w:rsid w:val="00EE000F"/>
    <w:rsid w:val="00EE5015"/>
    <w:rsid w:val="00EE54D4"/>
    <w:rsid w:val="00EF541C"/>
    <w:rsid w:val="00F110ED"/>
    <w:rsid w:val="00F14D4A"/>
    <w:rsid w:val="00F235C2"/>
    <w:rsid w:val="00F35B5B"/>
    <w:rsid w:val="00F37CF4"/>
    <w:rsid w:val="00F41394"/>
    <w:rsid w:val="00F421E7"/>
    <w:rsid w:val="00F45E69"/>
    <w:rsid w:val="00F5233F"/>
    <w:rsid w:val="00F61C34"/>
    <w:rsid w:val="00F755C2"/>
    <w:rsid w:val="00F81989"/>
    <w:rsid w:val="00F82A69"/>
    <w:rsid w:val="00F83347"/>
    <w:rsid w:val="00F84A58"/>
    <w:rsid w:val="00F957F7"/>
    <w:rsid w:val="00FA6610"/>
    <w:rsid w:val="00FB1168"/>
    <w:rsid w:val="00FC388A"/>
    <w:rsid w:val="00FD5D46"/>
    <w:rsid w:val="00FD5F02"/>
    <w:rsid w:val="00FE177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6C9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062F"/>
    <w:rPr>
      <w:rFonts w:ascii="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D3793"/>
    <w:pPr>
      <w:ind w:left="720"/>
      <w:contextualSpacing/>
    </w:pPr>
  </w:style>
  <w:style w:type="character" w:styleId="Hyperlink">
    <w:name w:val="Hyperlink"/>
    <w:basedOn w:val="Absatz-Standardschriftart"/>
    <w:uiPriority w:val="99"/>
    <w:unhideWhenUsed/>
    <w:rsid w:val="00366B94"/>
    <w:rPr>
      <w:color w:val="0000FF" w:themeColor="hyperlink"/>
      <w:u w:val="single"/>
    </w:rPr>
  </w:style>
  <w:style w:type="paragraph" w:styleId="Fuzeile">
    <w:name w:val="footer"/>
    <w:basedOn w:val="Standard"/>
    <w:link w:val="FuzeileZchn"/>
    <w:uiPriority w:val="99"/>
    <w:unhideWhenUsed/>
    <w:rsid w:val="00263136"/>
    <w:pPr>
      <w:tabs>
        <w:tab w:val="center" w:pos="4536"/>
        <w:tab w:val="right" w:pos="9072"/>
      </w:tabs>
    </w:pPr>
  </w:style>
  <w:style w:type="character" w:customStyle="1" w:styleId="FuzeileZchn">
    <w:name w:val="Fußzeile Zchn"/>
    <w:basedOn w:val="Absatz-Standardschriftart"/>
    <w:link w:val="Fuzeile"/>
    <w:uiPriority w:val="99"/>
    <w:rsid w:val="00263136"/>
    <w:rPr>
      <w:rFonts w:ascii="Times New Roman" w:hAnsi="Times New Roman" w:cs="Times New Roman"/>
    </w:rPr>
  </w:style>
  <w:style w:type="character" w:styleId="Seitenzahl">
    <w:name w:val="page number"/>
    <w:basedOn w:val="Absatz-Standardschriftart"/>
    <w:uiPriority w:val="99"/>
    <w:semiHidden/>
    <w:unhideWhenUsed/>
    <w:rsid w:val="00263136"/>
  </w:style>
  <w:style w:type="paragraph" w:styleId="Kopfzeile">
    <w:name w:val="header"/>
    <w:basedOn w:val="Standard"/>
    <w:link w:val="KopfzeileZchn"/>
    <w:uiPriority w:val="99"/>
    <w:unhideWhenUsed/>
    <w:rsid w:val="00263136"/>
    <w:pPr>
      <w:tabs>
        <w:tab w:val="center" w:pos="4536"/>
        <w:tab w:val="right" w:pos="9072"/>
      </w:tabs>
    </w:pPr>
  </w:style>
  <w:style w:type="character" w:customStyle="1" w:styleId="KopfzeileZchn">
    <w:name w:val="Kopfzeile Zchn"/>
    <w:basedOn w:val="Absatz-Standardschriftart"/>
    <w:link w:val="Kopfzeile"/>
    <w:uiPriority w:val="99"/>
    <w:rsid w:val="00263136"/>
    <w:rPr>
      <w:rFonts w:ascii="Times New Roman" w:hAnsi="Times New Roman" w:cs="Times New Roman"/>
    </w:rPr>
  </w:style>
  <w:style w:type="character" w:customStyle="1" w:styleId="font">
    <w:name w:val="font"/>
    <w:basedOn w:val="Absatz-Standardschriftart"/>
    <w:rsid w:val="009C71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062F"/>
    <w:rPr>
      <w:rFonts w:ascii="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D3793"/>
    <w:pPr>
      <w:ind w:left="720"/>
      <w:contextualSpacing/>
    </w:pPr>
  </w:style>
  <w:style w:type="character" w:styleId="Hyperlink">
    <w:name w:val="Hyperlink"/>
    <w:basedOn w:val="Absatz-Standardschriftart"/>
    <w:uiPriority w:val="99"/>
    <w:unhideWhenUsed/>
    <w:rsid w:val="00366B94"/>
    <w:rPr>
      <w:color w:val="0000FF" w:themeColor="hyperlink"/>
      <w:u w:val="single"/>
    </w:rPr>
  </w:style>
  <w:style w:type="paragraph" w:styleId="Fuzeile">
    <w:name w:val="footer"/>
    <w:basedOn w:val="Standard"/>
    <w:link w:val="FuzeileZchn"/>
    <w:uiPriority w:val="99"/>
    <w:unhideWhenUsed/>
    <w:rsid w:val="00263136"/>
    <w:pPr>
      <w:tabs>
        <w:tab w:val="center" w:pos="4536"/>
        <w:tab w:val="right" w:pos="9072"/>
      </w:tabs>
    </w:pPr>
  </w:style>
  <w:style w:type="character" w:customStyle="1" w:styleId="FuzeileZchn">
    <w:name w:val="Fußzeile Zchn"/>
    <w:basedOn w:val="Absatz-Standardschriftart"/>
    <w:link w:val="Fuzeile"/>
    <w:uiPriority w:val="99"/>
    <w:rsid w:val="00263136"/>
    <w:rPr>
      <w:rFonts w:ascii="Times New Roman" w:hAnsi="Times New Roman" w:cs="Times New Roman"/>
    </w:rPr>
  </w:style>
  <w:style w:type="character" w:styleId="Seitenzahl">
    <w:name w:val="page number"/>
    <w:basedOn w:val="Absatz-Standardschriftart"/>
    <w:uiPriority w:val="99"/>
    <w:semiHidden/>
    <w:unhideWhenUsed/>
    <w:rsid w:val="00263136"/>
  </w:style>
  <w:style w:type="paragraph" w:styleId="Kopfzeile">
    <w:name w:val="header"/>
    <w:basedOn w:val="Standard"/>
    <w:link w:val="KopfzeileZchn"/>
    <w:uiPriority w:val="99"/>
    <w:unhideWhenUsed/>
    <w:rsid w:val="00263136"/>
    <w:pPr>
      <w:tabs>
        <w:tab w:val="center" w:pos="4536"/>
        <w:tab w:val="right" w:pos="9072"/>
      </w:tabs>
    </w:pPr>
  </w:style>
  <w:style w:type="character" w:customStyle="1" w:styleId="KopfzeileZchn">
    <w:name w:val="Kopfzeile Zchn"/>
    <w:basedOn w:val="Absatz-Standardschriftart"/>
    <w:link w:val="Kopfzeile"/>
    <w:uiPriority w:val="99"/>
    <w:rsid w:val="00263136"/>
    <w:rPr>
      <w:rFonts w:ascii="Times New Roman" w:hAnsi="Times New Roman" w:cs="Times New Roman"/>
    </w:rPr>
  </w:style>
  <w:style w:type="character" w:customStyle="1" w:styleId="font">
    <w:name w:val="font"/>
    <w:basedOn w:val="Absatz-Standardschriftart"/>
    <w:rsid w:val="009C7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462209">
      <w:bodyDiv w:val="1"/>
      <w:marLeft w:val="0"/>
      <w:marRight w:val="0"/>
      <w:marTop w:val="0"/>
      <w:marBottom w:val="0"/>
      <w:divBdr>
        <w:top w:val="none" w:sz="0" w:space="0" w:color="auto"/>
        <w:left w:val="none" w:sz="0" w:space="0" w:color="auto"/>
        <w:bottom w:val="none" w:sz="0" w:space="0" w:color="auto"/>
        <w:right w:val="none" w:sz="0" w:space="0" w:color="auto"/>
      </w:divBdr>
    </w:div>
    <w:div w:id="1238251071">
      <w:bodyDiv w:val="1"/>
      <w:marLeft w:val="0"/>
      <w:marRight w:val="0"/>
      <w:marTop w:val="0"/>
      <w:marBottom w:val="0"/>
      <w:divBdr>
        <w:top w:val="none" w:sz="0" w:space="0" w:color="auto"/>
        <w:left w:val="none" w:sz="0" w:space="0" w:color="auto"/>
        <w:bottom w:val="none" w:sz="0" w:space="0" w:color="auto"/>
        <w:right w:val="none" w:sz="0" w:space="0" w:color="auto"/>
      </w:divBdr>
    </w:div>
    <w:div w:id="1480533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3105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Stadt Köln</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Eeva Rantamo</dc:creator>
  <cp:lastModifiedBy>foerster</cp:lastModifiedBy>
  <cp:revision>6</cp:revision>
  <cp:lastPrinted>2017-07-24T10:16:00Z</cp:lastPrinted>
  <dcterms:created xsi:type="dcterms:W3CDTF">2017-10-02T15:13:00Z</dcterms:created>
  <dcterms:modified xsi:type="dcterms:W3CDTF">2017-10-02T15:55:00Z</dcterms:modified>
</cp:coreProperties>
</file>